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uerpodetexto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uerpodetexto"/>
        <w:jc w:val="both"/>
        <w:rPr>
          <w:b/>
          <w:b/>
          <w:sz w:val="24"/>
        </w:rPr>
      </w:pPr>
      <w:r>
        <w:rPr>
          <w:b/>
          <w:sz w:val="24"/>
        </w:rPr>
        <w:t>4.2 Número de empleados por departamentos</w:t>
      </w:r>
    </w:p>
    <w:p>
      <w:pPr>
        <w:pStyle w:val="Cuerpodetexto"/>
        <w:ind w:left="72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uerpodetexto"/>
        <w:jc w:val="both"/>
        <w:rPr>
          <w:b/>
          <w:b/>
          <w:sz w:val="22"/>
          <w:szCs w:val="20"/>
        </w:rPr>
      </w:pPr>
      <w:r>
        <w:rPr>
          <w:b/>
          <w:sz w:val="22"/>
          <w:szCs w:val="20"/>
        </w:rPr>
      </w:r>
    </w:p>
    <w:tbl>
      <w:tblPr>
        <w:tblW w:w="7847" w:type="dxa"/>
        <w:jc w:val="left"/>
        <w:tblInd w:w="-8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823"/>
        <w:gridCol w:w="2024"/>
      </w:tblGrid>
      <w:tr>
        <w:trPr>
          <w:trHeight w:val="272" w:hRule="atLeast"/>
        </w:trPr>
        <w:tc>
          <w:tcPr>
            <w:tcW w:w="582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fill="8DB4E2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b/>
                <w:b/>
                <w:bCs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es-ES"/>
              </w:rPr>
              <w:t>Distribución por departamentos</w:t>
            </w:r>
          </w:p>
        </w:tc>
        <w:tc>
          <w:tcPr>
            <w:tcW w:w="2024" w:type="dxa"/>
            <w:tcBorders>
              <w:top w:val="single" w:sz="8" w:space="0" w:color="000000"/>
              <w:right w:val="single" w:sz="8" w:space="0" w:color="000000"/>
            </w:tcBorders>
            <w:shd w:fill="8DB4E2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b/>
                <w:b/>
                <w:bCs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es-ES"/>
              </w:rPr>
              <w:t>Nº empleados</w:t>
            </w:r>
          </w:p>
        </w:tc>
      </w:tr>
      <w:tr>
        <w:trPr>
          <w:trHeight w:val="257" w:hRule="atLeast"/>
        </w:trPr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DDD9C4" w:val="clear"/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b/>
                <w:b/>
                <w:bCs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es-ES"/>
              </w:rPr>
              <w:t>Escuela Municipal de Música, Danza y Teatro</w:t>
            </w:r>
          </w:p>
        </w:tc>
        <w:tc>
          <w:tcPr>
            <w:tcW w:w="202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 </w:t>
            </w:r>
          </w:p>
        </w:tc>
      </w:tr>
      <w:tr>
        <w:trPr>
          <w:trHeight w:val="257" w:hRule="atLeast"/>
        </w:trPr>
        <w:tc>
          <w:tcPr>
            <w:tcW w:w="5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Auxiliar Administrativa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58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Profesores de Danza</w:t>
            </w:r>
          </w:p>
        </w:tc>
        <w:tc>
          <w:tcPr>
            <w:tcW w:w="2024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2</w:t>
            </w:r>
          </w:p>
        </w:tc>
      </w:tr>
      <w:tr>
        <w:trPr>
          <w:trHeight w:val="272" w:hRule="atLeast"/>
        </w:trPr>
        <w:tc>
          <w:tcPr>
            <w:tcW w:w="58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Profesores de Música-piano</w:t>
            </w:r>
          </w:p>
        </w:tc>
        <w:tc>
          <w:tcPr>
            <w:tcW w:w="20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2</w:t>
            </w:r>
          </w:p>
        </w:tc>
      </w:tr>
      <w:tr>
        <w:trPr>
          <w:trHeight w:val="257" w:hRule="atLeast"/>
        </w:trPr>
        <w:tc>
          <w:tcPr>
            <w:tcW w:w="58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DDD9C4" w:val="clear"/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b/>
                <w:b/>
                <w:bCs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es-ES"/>
              </w:rPr>
              <w:t>Bibliotecas Municipales</w:t>
            </w:r>
          </w:p>
        </w:tc>
        <w:tc>
          <w:tcPr>
            <w:tcW w:w="2024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 </w:t>
            </w:r>
          </w:p>
        </w:tc>
      </w:tr>
      <w:tr>
        <w:trPr>
          <w:trHeight w:val="257" w:hRule="atLeast"/>
        </w:trPr>
        <w:tc>
          <w:tcPr>
            <w:tcW w:w="5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Coordinadora General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58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Directora General</w:t>
            </w:r>
          </w:p>
        </w:tc>
        <w:tc>
          <w:tcPr>
            <w:tcW w:w="2024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58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Coordinadora-Técnico grado superior</w:t>
            </w:r>
          </w:p>
        </w:tc>
        <w:tc>
          <w:tcPr>
            <w:tcW w:w="2024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2</w:t>
            </w:r>
          </w:p>
        </w:tc>
      </w:tr>
      <w:tr>
        <w:trPr>
          <w:trHeight w:val="257" w:hRule="atLeast"/>
        </w:trPr>
        <w:tc>
          <w:tcPr>
            <w:tcW w:w="58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Técnicos grado medio</w:t>
            </w:r>
          </w:p>
        </w:tc>
        <w:tc>
          <w:tcPr>
            <w:tcW w:w="2024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4</w:t>
            </w:r>
          </w:p>
        </w:tc>
      </w:tr>
      <w:tr>
        <w:trPr>
          <w:trHeight w:val="257" w:hRule="atLeast"/>
        </w:trPr>
        <w:tc>
          <w:tcPr>
            <w:tcW w:w="58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 xml:space="preserve">Auxiliares de bibliotecas </w:t>
            </w:r>
          </w:p>
        </w:tc>
        <w:tc>
          <w:tcPr>
            <w:tcW w:w="2024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5</w:t>
            </w:r>
          </w:p>
        </w:tc>
      </w:tr>
      <w:tr>
        <w:trPr>
          <w:trHeight w:val="257" w:hRule="atLeast"/>
        </w:trPr>
        <w:tc>
          <w:tcPr>
            <w:tcW w:w="58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Mantenimiento</w:t>
            </w:r>
          </w:p>
        </w:tc>
        <w:tc>
          <w:tcPr>
            <w:tcW w:w="2024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5823" w:type="dxa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Limpiadoras</w:t>
            </w:r>
          </w:p>
        </w:tc>
        <w:tc>
          <w:tcPr>
            <w:tcW w:w="202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DDD9C4" w:val="clear"/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b/>
                <w:b/>
                <w:bCs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es-ES"/>
              </w:rPr>
              <w:t>Actividades Culturales</w:t>
            </w:r>
          </w:p>
        </w:tc>
        <w:tc>
          <w:tcPr>
            <w:tcW w:w="202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 </w:t>
            </w:r>
          </w:p>
        </w:tc>
      </w:tr>
      <w:tr>
        <w:trPr>
          <w:trHeight w:val="257" w:hRule="atLeast"/>
        </w:trPr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bCs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bCs/>
                <w:kern w:val="0"/>
                <w:sz w:val="22"/>
                <w:szCs w:val="22"/>
                <w:lang w:eastAsia="es-ES"/>
              </w:rPr>
              <w:t>Gerente</w:t>
            </w:r>
          </w:p>
        </w:tc>
        <w:tc>
          <w:tcPr>
            <w:tcW w:w="202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5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Técnico cultural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58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Oficial de administración</w:t>
            </w:r>
          </w:p>
        </w:tc>
        <w:tc>
          <w:tcPr>
            <w:tcW w:w="2024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58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Jefa 2º Técnico Oficial 3</w:t>
            </w:r>
          </w:p>
        </w:tc>
        <w:tc>
          <w:tcPr>
            <w:tcW w:w="2024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2</w:t>
            </w:r>
          </w:p>
        </w:tc>
      </w:tr>
      <w:tr>
        <w:trPr>
          <w:trHeight w:val="257" w:hRule="atLeast"/>
        </w:trPr>
        <w:tc>
          <w:tcPr>
            <w:tcW w:w="58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Técnico de sonido</w:t>
            </w:r>
          </w:p>
        </w:tc>
        <w:tc>
          <w:tcPr>
            <w:tcW w:w="2024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58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Subalterno</w:t>
            </w:r>
          </w:p>
        </w:tc>
        <w:tc>
          <w:tcPr>
            <w:tcW w:w="2024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58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Locutora</w:t>
            </w:r>
          </w:p>
        </w:tc>
        <w:tc>
          <w:tcPr>
            <w:tcW w:w="2024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58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Limpiadora</w:t>
            </w:r>
          </w:p>
        </w:tc>
        <w:tc>
          <w:tcPr>
            <w:tcW w:w="20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es-ES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58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b/>
                <w:b/>
                <w:bCs/>
                <w:kern w:val="0"/>
                <w:sz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lang w:eastAsia="es-ES"/>
              </w:rPr>
              <w:t>Total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b/>
                <w:b/>
                <w:kern w:val="0"/>
                <w:sz w:val="24"/>
                <w:lang w:eastAsia="es-ES"/>
              </w:rPr>
            </w:pPr>
            <w:r>
              <w:rPr>
                <w:rFonts w:eastAsia="Times New Roman" w:cs="Arial"/>
                <w:b/>
                <w:kern w:val="0"/>
                <w:sz w:val="24"/>
                <w:lang w:eastAsia="es-ES"/>
              </w:rPr>
              <w:t>29</w:t>
            </w:r>
          </w:p>
        </w:tc>
      </w:tr>
    </w:tbl>
    <w:p>
      <w:pPr>
        <w:pStyle w:val="Cuerpodetexto"/>
        <w:jc w:val="both"/>
        <w:rPr>
          <w:szCs w:val="20"/>
        </w:rPr>
      </w:pPr>
      <w:r>
        <w:rPr>
          <w:szCs w:val="20"/>
        </w:rPr>
      </w:r>
    </w:p>
    <w:p>
      <w:pPr>
        <w:pStyle w:val="Cuerpodetexto"/>
        <w:spacing w:before="0" w:after="120"/>
        <w:jc w:val="both"/>
        <w:rPr>
          <w:szCs w:val="20"/>
        </w:rPr>
      </w:pPr>
      <w:r>
        <w:rPr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9" w:top="2786" w:footer="709" w:bottom="143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 Sans">
    <w:altName w:val="Segoe UI"/>
    <w:charset w:val="01"/>
    <w:family w:val="auto"/>
    <w:pitch w:val="default"/>
  </w:font>
  <w:font w:name="Garamond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inline distT="0" distB="0" distL="0" distR="0">
          <wp:extent cx="5398770" cy="331470"/>
          <wp:effectExtent l="0" t="0" r="0" b="0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95" r="-6" b="-95"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31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Open Sans;Segoe UI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4"/>
      <w:pBdr/>
      <w:rPr/>
    </w:pPr>
    <w:r>
      <w:rPr/>
      <w:drawing>
        <wp:inline distT="0" distB="0" distL="0" distR="0">
          <wp:extent cx="687705" cy="699135"/>
          <wp:effectExtent l="0" t="0" r="0" b="0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19" r="-19" b="-19"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Open Sans;Segoe UI"/>
      </w:rPr>
      <w:t xml:space="preserve"> </w:t>
    </w:r>
  </w:p>
  <w:p>
    <w:pPr>
      <w:pStyle w:val="Header2"/>
      <w:pBdr>
        <w:bottom w:val="single" w:sz="4" w:space="5" w:color="000000"/>
      </w:pBdr>
      <w:jc w:val="center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Empresa Municipal de Gestión de Telde, SL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Open Sans;Segoe UI" w:hAnsi="Open Sans;Segoe UI" w:eastAsia="Lucida Sans Unicode" w:cs="Open Sans;Segoe UI"/>
      <w:color w:val="auto"/>
      <w:kern w:val="2"/>
      <w:sz w:val="20"/>
      <w:szCs w:val="24"/>
      <w:lang w:val="es-ES" w:bidi="ar-SA" w:eastAsia="zh-CN"/>
    </w:rPr>
  </w:style>
  <w:style w:type="paragraph" w:styleId="Ttulo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suppressAutoHyphens w:val="false"/>
      <w:outlineLvl w:val="0"/>
    </w:pPr>
    <w:rPr>
      <w:rFonts w:ascii="Garamond" w:hAnsi="Garamond" w:eastAsia="Times New Roman" w:cs="Garamond"/>
      <w:kern w:val="0"/>
      <w:sz w:val="24"/>
      <w:szCs w:val="20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strike w:val="false"/>
      <w:dstrike w:val="false"/>
      <w:color w:val="000000"/>
      <w:spacing w:val="-11"/>
      <w:w w:val="100"/>
      <w:position w:val="0"/>
      <w:sz w:val="20"/>
      <w:sz w:val="20"/>
      <w:vertAlign w:val="baseline"/>
      <w:lang w:val="es-ES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Fuentedeprrafopredeter">
    <w:name w:val="Fuente de párrafo predeter."/>
    <w:qFormat/>
    <w:rPr/>
  </w:style>
  <w:style w:type="character" w:styleId="EncabezadoCar">
    <w:name w:val="Encabezado Car"/>
    <w:qFormat/>
    <w:rPr>
      <w:rFonts w:ascii="Open Sans;Segoe UI" w:hAnsi="Open Sans;Segoe UI" w:eastAsia="Lucida Sans Unicode" w:cs="Open Sans;Segoe UI"/>
      <w:kern w:val="2"/>
      <w:szCs w:val="24"/>
    </w:rPr>
  </w:style>
  <w:style w:type="character" w:styleId="Ttulo1Car">
    <w:name w:val="Título 1 Car"/>
    <w:qFormat/>
    <w:rPr>
      <w:rFonts w:ascii="Garamond" w:hAnsi="Garamond" w:cs="Garamond"/>
      <w:sz w:val="24"/>
    </w:rPr>
  </w:style>
  <w:style w:type="character" w:styleId="TextodegloboCar">
    <w:name w:val="Texto de globo Car"/>
    <w:qFormat/>
    <w:rPr>
      <w:rFonts w:ascii="Tahoma" w:hAnsi="Tahoma" w:eastAsia="Lucida Sans Unicode" w:cs="Tahoma"/>
      <w:kern w:val="2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Tahoma"/>
      <w:sz w:val="22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ing">
    <w:name w:val="Heading"/>
    <w:basedOn w:val="Normal"/>
    <w:next w:val="Cuerpodetexto"/>
    <w:qFormat/>
    <w:pPr>
      <w:keepNext w:val="true"/>
      <w:spacing w:before="240" w:after="120"/>
    </w:pPr>
    <w:rPr>
      <w:rFonts w:ascii="Open Sans;Segoe UI" w:hAnsi="Open Sans;Segoe UI" w:eastAsia="MS Mincho;ＭＳ 明朝" w:cs="Tahoma"/>
      <w:sz w:val="20"/>
      <w:szCs w:val="28"/>
    </w:rPr>
  </w:style>
  <w:style w:type="paragraph" w:styleId="Descripcin">
    <w:name w:val="Descripción"/>
    <w:basedOn w:val="Normal"/>
    <w:qFormat/>
    <w:pPr>
      <w:suppressLineNumbers/>
      <w:spacing w:before="120" w:after="120"/>
    </w:pPr>
    <w:rPr>
      <w:rFonts w:cs="Tahoma"/>
      <w:i/>
      <w:iCs/>
      <w:sz w:val="22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  <w:sz w:val="22"/>
    </w:rPr>
  </w:style>
  <w:style w:type="paragraph" w:styleId="Header1">
    <w:name w:val="Header1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Footer1">
    <w:name w:val="Footer1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  <w:textAlignment w:val="auto"/>
    </w:pPr>
    <w:rPr/>
  </w:style>
  <w:style w:type="paragraph" w:styleId="Header2">
    <w:name w:val="Header2"/>
    <w:basedOn w:val="Normal"/>
    <w:qFormat/>
    <w:pPr>
      <w:suppressLineNumbers/>
      <w:tabs>
        <w:tab w:val="clear" w:pos="709"/>
        <w:tab w:val="right" w:pos="9637" w:leader="none"/>
      </w:tabs>
    </w:pPr>
    <w:rPr/>
  </w:style>
  <w:style w:type="paragraph" w:styleId="Footer2">
    <w:name w:val="Footer2"/>
    <w:basedOn w:val="Normal"/>
    <w:qFormat/>
    <w:pPr>
      <w:suppressLineNumbers/>
      <w:tabs>
        <w:tab w:val="clear" w:pos="709"/>
        <w:tab w:val="right" w:pos="9637" w:leader="none"/>
      </w:tabs>
      <w:textAlignment w:val="auto"/>
    </w:pPr>
    <w:rPr/>
  </w:style>
  <w:style w:type="paragraph" w:styleId="Header3">
    <w:name w:val="Header3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Header4">
    <w:name w:val="Header4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Footer3">
    <w:name w:val="Footer3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  <w:textAlignment w:val="auto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>
      <w:lang w:val="es-ES"/>
    </w:rPr>
  </w:style>
  <w:style w:type="paragraph" w:styleId="Piedepgina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283</TotalTime>
  <Application>LibreOffice/7.2.1.2$Windows_X86_64 LibreOffice_project/87b77fad49947c1441b67c559c339af8f3517e22</Application>
  <AppVersion>15.0000</AppVersion>
  <Pages>1</Pages>
  <Words>89</Words>
  <Characters>520</Characters>
  <CharactersWithSpaces>570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2008-07-23T09:13:00Z</dcterms:created>
  <dc:creator/>
  <dc:description/>
  <cp:keywords> </cp:keywords>
  <dc:language>es-ES</dc:language>
  <cp:lastModifiedBy>Usuario</cp:lastModifiedBy>
  <cp:lastPrinted>2020-07-16T09:52:00Z</cp:lastPrinted>
  <dcterms:modified xsi:type="dcterms:W3CDTF">2021-07-12T10:21:00Z</dcterms:modified>
  <cp:revision>36</cp:revision>
  <dc:subject/>
  <dc:title/>
</cp:coreProperties>
</file>