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bidi w:val="0"/>
        <w:spacing w:before="120" w:after="120"/>
        <w:jc w:val="left"/>
        <w:rPr/>
      </w:pPr>
      <w:r>
        <w:rPr/>
      </w:r>
    </w:p>
    <w:p>
      <w:pPr>
        <w:pStyle w:val="Ttulo4"/>
        <w:bidi w:val="0"/>
        <w:jc w:val="left"/>
        <w:rPr>
          <w:rFonts w:ascii="Liberation Serif" w:hAnsi="Liberation Serif" w:eastAsia="NSimSun" w:cs="Lucida Sans"/>
          <w:b/>
          <w:b/>
          <w:bCs/>
          <w:sz w:val="24"/>
          <w:szCs w:val="24"/>
        </w:rPr>
      </w:pPr>
      <w:r>
        <w:rPr>
          <w:rFonts w:eastAsia="NSimSun" w:cs="Lucida Sans"/>
          <w:b/>
          <w:bCs/>
          <w:sz w:val="24"/>
          <w:szCs w:val="24"/>
        </w:rPr>
        <w:t>Información Geográfica</w:t>
      </w:r>
    </w:p>
    <w:p>
      <w:pPr>
        <w:pStyle w:val="Cuerpodetexto"/>
        <w:widowControl/>
        <w:bidi w:val="0"/>
        <w:spacing w:lineRule="auto" w:line="420" w:before="0" w:after="0"/>
        <w:ind w:left="0" w:right="0" w:hanging="0"/>
        <w:jc w:val="left"/>
        <w:rPr>
          <w:rFonts w:ascii="apple-system;BlinkMacSystemFont;Segoe UI;Roboto;Oxygen-Sans;Ubuntu;Cantarell;Helvetica Neue;sans-serif;apple-system;BlinkMacSystemFont;Segoe UI;Roboto;Oxygen-Sans;Ubuntu;Cantarell;Helvetica Neue;sans-serif" w:hAnsi="apple-system;BlinkMacSystemFont;Segoe UI;Roboto;Oxygen-Sans;Ubuntu;Cantarell;Helvetica Neue;sans-serif;apple-system;BlinkMacSystemFont;Segoe UI;Roboto;Oxygen-Sans;Ubuntu;Cantarell;Helvetica Neue;sans-serif"/>
          <w:b w:val="false"/>
          <w:i w:val="false"/>
          <w:caps w:val="false"/>
          <w:smallCaps w:val="false"/>
          <w:color w:val="101213"/>
          <w:spacing w:val="0"/>
          <w:sz w:val="23"/>
        </w:rPr>
      </w:pPr>
      <w:r>
        <w:rPr>
          <w:rFonts w:ascii="apple-system;BlinkMacSystemFont;Segoe UI;Roboto;Oxygen-Sans;Ubuntu;Cantarell;Helvetica Neue;sans-serif;apple-system;BlinkMacSystemFont;Segoe UI;Roboto;Oxygen-Sans;Ubuntu;Cantarell;Helvetica Neue;sans-serif" w:hAnsi="apple-system;BlinkMacSystemFont;Segoe UI;Roboto;Oxygen-Sans;Ubuntu;Cantarell;Helvetica Neue;sans-serif;apple-system;BlinkMacSystemFont;Segoe UI;Roboto;Oxygen-Sans;Ubuntu;Cantarell;Helvetica Neue;sans-serif"/>
          <w:b w:val="false"/>
          <w:i w:val="false"/>
          <w:caps w:val="false"/>
          <w:smallCaps w:val="false"/>
          <w:color w:val="101213"/>
          <w:spacing w:val="0"/>
          <w:sz w:val="23"/>
        </w:rPr>
      </w:r>
    </w:p>
    <w:p>
      <w:pPr>
        <w:pStyle w:val="Cuerpodetexto"/>
        <w:widowControl/>
        <w:bidi w:val="0"/>
        <w:spacing w:lineRule="auto" w:line="42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101213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01213"/>
          <w:spacing w:val="0"/>
          <w:sz w:val="23"/>
        </w:rPr>
        <w:t>El municipio de Telde s</w:t>
      </w:r>
      <w:r>
        <w:rPr>
          <w:rFonts w:ascii="Arial" w:hAnsi="Arial"/>
          <w:b w:val="false"/>
          <w:i w:val="false"/>
          <w:caps w:val="false"/>
          <w:smallCaps w:val="false"/>
          <w:color w:val="101213"/>
          <w:spacing w:val="0"/>
          <w:sz w:val="23"/>
        </w:rPr>
        <w:t>e localiza en el este de la isla, lindando con los municipios de Valsequillo, Santa Brígida, Las Palmas e Ingenio.</w:t>
      </w:r>
    </w:p>
    <w:p>
      <w:pPr>
        <w:pStyle w:val="Cuerpodetexto"/>
        <w:widowControl/>
        <w:bidi w:val="0"/>
        <w:spacing w:lineRule="auto" w:line="420" w:before="27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101213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01213"/>
          <w:spacing w:val="0"/>
          <w:sz w:val="23"/>
        </w:rPr>
        <w:t>El término municipal tiene una extensión de 102,43 km², encontrándose a 9,5 kilómetros de la capital insular.</w:t>
      </w:r>
      <w:bookmarkStart w:id="0" w:name="cite_ref-ISTAC1_4-0"/>
      <w:bookmarkEnd w:id="0"/>
    </w:p>
    <w:p>
      <w:pPr>
        <w:pStyle w:val="Cuerpodetexto"/>
        <w:widowControl/>
        <w:bidi w:val="0"/>
        <w:spacing w:lineRule="auto" w:line="420" w:before="27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101213"/>
          <w:spacing w:val="0"/>
          <w:sz w:val="2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01213"/>
          <w:spacing w:val="0"/>
          <w:sz w:val="23"/>
        </w:rPr>
        <w:t>La altitud de la ciudad, cabecera del municipio, es de 130 metros sobre el nivel del mar, situándose el punto máximo del municipio a 1 546 msnm en un punto de la cabecera del barranco del Pitango, entre las elevaciones de Montaña del Pleito y Mesa de la Gaviota.</w:t>
      </w:r>
    </w:p>
    <w:p>
      <w:pPr>
        <w:pStyle w:val="Cuerpodetexto"/>
        <w:bidi w:val="0"/>
        <w:spacing w:before="0" w:after="14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700" w:footer="1134" w:bottom="170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ple-system">
    <w:altName w:val="BlinkMacSystemFont"/>
    <w:charset w:val="00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bidi w:val="0"/>
      <w:jc w:val="right"/>
      <w:rPr/>
    </w:pPr>
    <w:r>
      <w:rPr/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100965</wp:posOffset>
          </wp:positionH>
          <wp:positionV relativeFrom="paragraph">
            <wp:posOffset>-352425</wp:posOffset>
          </wp:positionV>
          <wp:extent cx="1499235" cy="65595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4">
    <w:name w:val="Heading 4"/>
    <w:basedOn w:val="Ttulo"/>
    <w:next w:val="Cuerpodetexto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SimSun" w:cs="Lucida Sans"/>
      <w:b/>
      <w:bCs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Piedepgina">
    <w:name w:val="Foot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LibreOffice/7.2.1.2$Windows_X86_64 LibreOffice_project/87b77fad49947c1441b67c559c339af8f3517e22</Application>
  <AppVersion>15.0000</AppVersion>
  <Pages>1</Pages>
  <Words>98</Words>
  <Characters>452</Characters>
  <CharactersWithSpaces>543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2022-09-01T12:20:57Z</dcterms:created>
  <dc:creator/>
  <dc:description/>
  <dc:language>es-ES</dc:language>
  <cp:lastModifiedBy/>
  <dcterms:modified xsi:type="dcterms:W3CDTF">2022-09-01T12:57:05Z</dcterms:modified>
  <cp:revision>3</cp:revision>
  <dc:subject/>
  <dc:title/>
</cp:coreProperties>
</file>